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E9FAB" w14:textId="6C7252A9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022C52">
        <w:rPr>
          <w:szCs w:val="22"/>
        </w:rPr>
        <w:t>2.3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7E2A21">
        <w:rPr>
          <w:b/>
          <w:color w:val="FF0000"/>
          <w:szCs w:val="22"/>
        </w:rPr>
        <w:t xml:space="preserve">ouze v případě postupu dle čl. </w:t>
      </w:r>
      <w:proofErr w:type="gramStart"/>
      <w:r w:rsidR="007E2A21">
        <w:rPr>
          <w:b/>
          <w:color w:val="FF0000"/>
          <w:szCs w:val="22"/>
        </w:rPr>
        <w:t>7.2. a 7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ECE9FAC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ECE9FAD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ECE9FAE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ECE9FAF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ECE9FB0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1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2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3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4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ECE9FB5" w14:textId="0732E67A" w:rsidR="008145D7" w:rsidRDefault="008145D7" w:rsidP="00BD093E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E476DE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0" w:name="_Toc403053768"/>
      <w:r w:rsidRPr="00E476DE"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="004E693C" w:rsidRPr="004E693C">
        <w:rPr>
          <w:rFonts w:eastAsia="Times New Roman" w:cs="Times New Roman"/>
          <w:b/>
          <w:lang w:val="en-US" w:eastAsia="cs-CZ"/>
        </w:rPr>
        <w:t>Mapování</w:t>
      </w:r>
      <w:proofErr w:type="spellEnd"/>
      <w:r w:rsidR="004E693C" w:rsidRPr="004E693C">
        <w:rPr>
          <w:rFonts w:eastAsia="Times New Roman" w:cs="Times New Roman"/>
          <w:b/>
          <w:lang w:val="en-US" w:eastAsia="cs-CZ"/>
        </w:rPr>
        <w:t xml:space="preserve">, TÚ 1201, </w:t>
      </w:r>
      <w:proofErr w:type="spellStart"/>
      <w:r w:rsidR="004E693C" w:rsidRPr="004E693C">
        <w:rPr>
          <w:rFonts w:eastAsia="Times New Roman" w:cs="Times New Roman"/>
          <w:b/>
          <w:lang w:val="en-US" w:eastAsia="cs-CZ"/>
        </w:rPr>
        <w:t>žst</w:t>
      </w:r>
      <w:proofErr w:type="spellEnd"/>
      <w:r w:rsidR="004E693C" w:rsidRPr="004E693C">
        <w:rPr>
          <w:rFonts w:eastAsia="Times New Roman" w:cs="Times New Roman"/>
          <w:b/>
          <w:lang w:val="en-US" w:eastAsia="cs-CZ"/>
        </w:rPr>
        <w:t xml:space="preserve">. </w:t>
      </w:r>
      <w:proofErr w:type="spellStart"/>
      <w:proofErr w:type="gramStart"/>
      <w:r w:rsidR="004E693C" w:rsidRPr="004E693C">
        <w:rPr>
          <w:rFonts w:eastAsia="Times New Roman" w:cs="Times New Roman"/>
          <w:b/>
          <w:lang w:val="en-US" w:eastAsia="cs-CZ"/>
        </w:rPr>
        <w:t>Jihlava</w:t>
      </w:r>
      <w:proofErr w:type="spellEnd"/>
      <w:r w:rsidR="004E693C" w:rsidRPr="004E693C">
        <w:rPr>
          <w:rFonts w:eastAsia="Times New Roman" w:cs="Times New Roman"/>
          <w:b/>
          <w:lang w:val="en-US" w:eastAsia="cs-CZ"/>
        </w:rPr>
        <w:t xml:space="preserve"> – </w:t>
      </w:r>
      <w:proofErr w:type="spellStart"/>
      <w:r w:rsidR="004E693C" w:rsidRPr="004E693C">
        <w:rPr>
          <w:rFonts w:eastAsia="Times New Roman" w:cs="Times New Roman"/>
          <w:b/>
          <w:lang w:val="en-US" w:eastAsia="cs-CZ"/>
        </w:rPr>
        <w:t>žst</w:t>
      </w:r>
      <w:proofErr w:type="spellEnd"/>
      <w:r w:rsidR="004E693C" w:rsidRPr="004E693C">
        <w:rPr>
          <w:rFonts w:eastAsia="Times New Roman" w:cs="Times New Roman"/>
          <w:b/>
          <w:lang w:val="en-US" w:eastAsia="cs-CZ"/>
        </w:rPr>
        <w:t>.</w:t>
      </w:r>
      <w:proofErr w:type="gramEnd"/>
      <w:r w:rsidR="004E693C" w:rsidRPr="004E693C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r w:rsidR="004E693C" w:rsidRPr="004E693C">
        <w:rPr>
          <w:rFonts w:eastAsia="Times New Roman" w:cs="Times New Roman"/>
          <w:b/>
          <w:lang w:val="en-US" w:eastAsia="cs-CZ"/>
        </w:rPr>
        <w:t>Dobronín</w:t>
      </w:r>
      <w:proofErr w:type="spellEnd"/>
      <w:r w:rsidR="004E693C" w:rsidRPr="004E693C">
        <w:rPr>
          <w:rFonts w:eastAsia="Times New Roman" w:cs="Times New Roman"/>
          <w:b/>
          <w:lang w:val="en-US" w:eastAsia="cs-CZ"/>
        </w:rPr>
        <w:t xml:space="preserve"> - </w:t>
      </w:r>
      <w:proofErr w:type="spellStart"/>
      <w:r w:rsidR="004E693C" w:rsidRPr="004E693C">
        <w:rPr>
          <w:rFonts w:eastAsia="Times New Roman" w:cs="Times New Roman"/>
          <w:b/>
          <w:lang w:val="en-US" w:eastAsia="cs-CZ"/>
        </w:rPr>
        <w:t>Kamenná</w:t>
      </w:r>
      <w:proofErr w:type="spellEnd"/>
      <w:r w:rsidR="004E693C" w:rsidRPr="004E693C">
        <w:rPr>
          <w:rFonts w:eastAsia="Times New Roman" w:cs="Times New Roman"/>
          <w:b/>
          <w:lang w:val="en-US" w:eastAsia="cs-CZ"/>
        </w:rPr>
        <w:t>, km 199,60-210,25</w:t>
      </w:r>
      <w:bookmarkStart w:id="1" w:name="_GoBack"/>
      <w:bookmarkEnd w:id="1"/>
      <w:r w:rsidRPr="00E476DE">
        <w:rPr>
          <w:rFonts w:eastAsia="Times New Roman" w:cs="Times New Roman"/>
          <w:b/>
          <w:lang w:eastAsia="cs-CZ"/>
        </w:rPr>
        <w:t>“</w:t>
      </w:r>
      <w:r w:rsidRPr="00E476DE">
        <w:rPr>
          <w:rFonts w:eastAsia="Times New Roman" w:cs="Times New Roman"/>
          <w:lang w:eastAsia="cs-CZ"/>
        </w:rPr>
        <w:t xml:space="preserve">, </w:t>
      </w:r>
      <w:r w:rsidR="009A6687" w:rsidRPr="00E476DE">
        <w:rPr>
          <w:rFonts w:eastAsia="Times New Roman" w:cs="Times New Roman"/>
          <w:lang w:eastAsia="cs-CZ"/>
        </w:rPr>
        <w:t xml:space="preserve">č.j. </w:t>
      </w:r>
      <w:r w:rsidR="005A5019">
        <w:rPr>
          <w:rFonts w:eastAsia="Times New Roman" w:cs="Times New Roman"/>
          <w:lang w:eastAsia="cs-CZ"/>
        </w:rPr>
        <w:t>3</w:t>
      </w:r>
      <w:r w:rsidR="000A6315">
        <w:rPr>
          <w:rFonts w:eastAsia="Times New Roman" w:cs="Times New Roman"/>
          <w:lang w:eastAsia="cs-CZ"/>
        </w:rPr>
        <w:t>8</w:t>
      </w:r>
      <w:r w:rsidR="004E693C">
        <w:rPr>
          <w:rFonts w:eastAsia="Times New Roman" w:cs="Times New Roman"/>
          <w:lang w:eastAsia="cs-CZ"/>
        </w:rPr>
        <w:t>3</w:t>
      </w:r>
      <w:r w:rsidR="00647186" w:rsidRPr="00E476DE">
        <w:rPr>
          <w:rFonts w:eastAsia="Times New Roman" w:cs="Times New Roman"/>
          <w:lang w:eastAsia="cs-CZ"/>
        </w:rPr>
        <w:t>/2020-SŽDC-SŽGOLC</w:t>
      </w:r>
      <w:r w:rsidRPr="00E476DE">
        <w:rPr>
          <w:rFonts w:eastAsia="Times New Roman" w:cs="Times New Roman"/>
          <w:lang w:eastAsia="cs-CZ"/>
        </w:rPr>
        <w:t xml:space="preserve">, tímto čestně prohlašuje, že </w:t>
      </w:r>
      <w:r w:rsidRPr="00E476DE">
        <w:rPr>
          <w:rFonts w:eastAsia="Calibri" w:cs="Times New Roman"/>
        </w:rPr>
        <w:t xml:space="preserve">údaje a další skutečnosti uvedené či jinak řádné označené </w:t>
      </w:r>
      <w:r w:rsidR="00B02606" w:rsidRPr="00E476DE">
        <w:rPr>
          <w:rFonts w:eastAsia="Calibri" w:cs="Times New Roman"/>
        </w:rPr>
        <w:t>v nabídce, respektive v</w:t>
      </w:r>
      <w:r w:rsidRPr="00E476DE">
        <w:rPr>
          <w:rFonts w:eastAsia="Calibri" w:cs="Times New Roman"/>
        </w:rPr>
        <w:t xml:space="preserve"> smlouvě o dílo (dále jen „smlouva</w:t>
      </w:r>
      <w:r>
        <w:rPr>
          <w:rFonts w:eastAsia="Calibri" w:cs="Times New Roman"/>
        </w:rPr>
        <w:t xml:space="preserve">“), považuje za obchodní tajemství ve smyslu ustanovení § 504 zákona č. 89/2012 Sb., občanský zákoník, ve znění pozdějších předpisů (dále jen „obchodní tajemství“ a „občanský zákoník). </w:t>
      </w:r>
    </w:p>
    <w:p w14:paraId="5ECE9FB6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ECE9FB7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ECE9FB8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ECE9FB9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ECE9FBA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ECE9FBB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C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D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E" w14:textId="77777777"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B8F979" w14:textId="77777777" w:rsidR="00633962" w:rsidRDefault="00633962" w:rsidP="00962258">
      <w:pPr>
        <w:spacing w:after="0" w:line="240" w:lineRule="auto"/>
      </w:pPr>
      <w:r>
        <w:separator/>
      </w:r>
    </w:p>
  </w:endnote>
  <w:endnote w:type="continuationSeparator" w:id="0">
    <w:p w14:paraId="7EB7793A" w14:textId="77777777" w:rsidR="00633962" w:rsidRDefault="0063396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CE9FC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CE9FC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25AA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C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CE9FC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ECE9FCB" w14:textId="77777777" w:rsidR="00F1715C" w:rsidRDefault="00F1715C" w:rsidP="00D831A3">
          <w:pPr>
            <w:pStyle w:val="Zpat"/>
          </w:pPr>
        </w:p>
      </w:tc>
    </w:tr>
  </w:tbl>
  <w:p w14:paraId="5ECE9FC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CE9FE2" wp14:editId="5ECE9FE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CE9FE4" wp14:editId="5ECE9FE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CE9FD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CE9FD8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E69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E69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D9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ECE9FDA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CE9FDB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ECE9FD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ECE9FDD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ECE9FDE" w14:textId="77777777" w:rsidR="00F1715C" w:rsidRDefault="00F1715C" w:rsidP="00460660">
          <w:pPr>
            <w:pStyle w:val="Zpat"/>
          </w:pPr>
        </w:p>
      </w:tc>
    </w:tr>
  </w:tbl>
  <w:p w14:paraId="5ECE9FE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CE9FE8" wp14:editId="5ECE9FE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ECE9FEA" wp14:editId="5ECE9FE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ECE9FE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B9E94" w14:textId="77777777" w:rsidR="00633962" w:rsidRDefault="00633962" w:rsidP="00962258">
      <w:pPr>
        <w:spacing w:after="0" w:line="240" w:lineRule="auto"/>
      </w:pPr>
      <w:r>
        <w:separator/>
      </w:r>
    </w:p>
  </w:footnote>
  <w:footnote w:type="continuationSeparator" w:id="0">
    <w:p w14:paraId="6EC55B4B" w14:textId="77777777" w:rsidR="00633962" w:rsidRDefault="0063396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CE9FC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CE9FC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CE9FC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CE9FC5" w14:textId="77777777" w:rsidR="00F1715C" w:rsidRPr="00D6163D" w:rsidRDefault="00F1715C" w:rsidP="00D6163D">
          <w:pPr>
            <w:pStyle w:val="Druhdokumentu"/>
          </w:pPr>
        </w:p>
      </w:tc>
    </w:tr>
  </w:tbl>
  <w:p w14:paraId="5ECE9FC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CE9FD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CE9FCE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C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CE9FD0" w14:textId="77777777" w:rsidR="00F1715C" w:rsidRPr="00D6163D" w:rsidRDefault="00F1715C" w:rsidP="00FC6389">
          <w:pPr>
            <w:pStyle w:val="Druhdokumentu"/>
          </w:pPr>
        </w:p>
      </w:tc>
    </w:tr>
    <w:tr w:rsidR="009F392E" w14:paraId="5ECE9FD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ECE9FD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D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CE9FD4" w14:textId="77777777" w:rsidR="009F392E" w:rsidRPr="00D6163D" w:rsidRDefault="009F392E" w:rsidP="00FC6389">
          <w:pPr>
            <w:pStyle w:val="Druhdokumentu"/>
          </w:pPr>
        </w:p>
      </w:tc>
    </w:tr>
  </w:tbl>
  <w:p w14:paraId="5ECE9FD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CE9FE6" wp14:editId="5ECE9FE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CE9FD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22C52"/>
    <w:rsid w:val="00072C1E"/>
    <w:rsid w:val="000A6315"/>
    <w:rsid w:val="000E23A7"/>
    <w:rsid w:val="000F56D8"/>
    <w:rsid w:val="0010693F"/>
    <w:rsid w:val="00114472"/>
    <w:rsid w:val="001550BC"/>
    <w:rsid w:val="001605B9"/>
    <w:rsid w:val="001705D8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93C"/>
    <w:rsid w:val="004F20BC"/>
    <w:rsid w:val="004F4B9B"/>
    <w:rsid w:val="004F69EA"/>
    <w:rsid w:val="00511AB9"/>
    <w:rsid w:val="00523EA7"/>
    <w:rsid w:val="00537EA7"/>
    <w:rsid w:val="00553375"/>
    <w:rsid w:val="00557C28"/>
    <w:rsid w:val="005736B7"/>
    <w:rsid w:val="00575E5A"/>
    <w:rsid w:val="005A5019"/>
    <w:rsid w:val="005F1404"/>
    <w:rsid w:val="0061068E"/>
    <w:rsid w:val="00627599"/>
    <w:rsid w:val="00633962"/>
    <w:rsid w:val="00647186"/>
    <w:rsid w:val="006510AA"/>
    <w:rsid w:val="00660AD3"/>
    <w:rsid w:val="00677B7F"/>
    <w:rsid w:val="006A5570"/>
    <w:rsid w:val="006A689C"/>
    <w:rsid w:val="006B3C8B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3314"/>
    <w:rsid w:val="007B570C"/>
    <w:rsid w:val="007C589B"/>
    <w:rsid w:val="007E2A21"/>
    <w:rsid w:val="007E4A6E"/>
    <w:rsid w:val="007F56A7"/>
    <w:rsid w:val="00807DD0"/>
    <w:rsid w:val="008145D7"/>
    <w:rsid w:val="008659F3"/>
    <w:rsid w:val="008730D4"/>
    <w:rsid w:val="00886D4B"/>
    <w:rsid w:val="00895406"/>
    <w:rsid w:val="00895F29"/>
    <w:rsid w:val="008A3568"/>
    <w:rsid w:val="008D03B9"/>
    <w:rsid w:val="008F18D6"/>
    <w:rsid w:val="008F4020"/>
    <w:rsid w:val="0090017D"/>
    <w:rsid w:val="00904780"/>
    <w:rsid w:val="00922385"/>
    <w:rsid w:val="009223DF"/>
    <w:rsid w:val="00923DE9"/>
    <w:rsid w:val="00936091"/>
    <w:rsid w:val="00940D8A"/>
    <w:rsid w:val="00962258"/>
    <w:rsid w:val="009678B7"/>
    <w:rsid w:val="00972B63"/>
    <w:rsid w:val="009833E1"/>
    <w:rsid w:val="00992D9C"/>
    <w:rsid w:val="00996CB8"/>
    <w:rsid w:val="009A6687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02606"/>
    <w:rsid w:val="00B15D0D"/>
    <w:rsid w:val="00B71938"/>
    <w:rsid w:val="00B75EE1"/>
    <w:rsid w:val="00B77481"/>
    <w:rsid w:val="00B8518B"/>
    <w:rsid w:val="00BD093E"/>
    <w:rsid w:val="00BD7E91"/>
    <w:rsid w:val="00C02D0A"/>
    <w:rsid w:val="00C03A6E"/>
    <w:rsid w:val="00C17A08"/>
    <w:rsid w:val="00C44F6A"/>
    <w:rsid w:val="00C45BE7"/>
    <w:rsid w:val="00C47AE3"/>
    <w:rsid w:val="00CD1FC4"/>
    <w:rsid w:val="00D11963"/>
    <w:rsid w:val="00D21061"/>
    <w:rsid w:val="00D4108E"/>
    <w:rsid w:val="00D6163D"/>
    <w:rsid w:val="00D73D46"/>
    <w:rsid w:val="00D831A3"/>
    <w:rsid w:val="00DA1A3E"/>
    <w:rsid w:val="00DC75F3"/>
    <w:rsid w:val="00DD46F3"/>
    <w:rsid w:val="00DE56F2"/>
    <w:rsid w:val="00DF116D"/>
    <w:rsid w:val="00E36C4A"/>
    <w:rsid w:val="00E476DE"/>
    <w:rsid w:val="00EB104F"/>
    <w:rsid w:val="00ED14BD"/>
    <w:rsid w:val="00F0533E"/>
    <w:rsid w:val="00F1048D"/>
    <w:rsid w:val="00F12DEC"/>
    <w:rsid w:val="00F1715C"/>
    <w:rsid w:val="00F25AAE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ECE9FA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D71FD3E-9B7D-4C29-AADC-D60955F14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</TotalTime>
  <Pages>1</Pages>
  <Words>346</Words>
  <Characters>2046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Komínek Karel, Ing.</cp:lastModifiedBy>
  <cp:revision>20</cp:revision>
  <cp:lastPrinted>2020-02-24T13:05:00Z</cp:lastPrinted>
  <dcterms:created xsi:type="dcterms:W3CDTF">2020-01-23T08:07:00Z</dcterms:created>
  <dcterms:modified xsi:type="dcterms:W3CDTF">2020-02-25T12:11:00Z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